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399F34A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0424AC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2EB4C997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003046">
        <w:rPr>
          <w:rFonts w:asciiTheme="minorHAnsi" w:hAnsiTheme="minorHAnsi" w:cstheme="minorHAnsi"/>
          <w:b/>
          <w:szCs w:val="24"/>
        </w:rPr>
        <w:t>EIGHT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2617D51A" w14:textId="77777777" w:rsidR="00BE03AC" w:rsidRPr="002E734D" w:rsidRDefault="00BE03AC" w:rsidP="00BE03AC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4EDA0279D0DE43C98128DDCC90D8355C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C2AC4A35BC7E4B7D8A1965F1C8F4A5C8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FBEE0EE" w:rsidR="003C5766" w:rsidRPr="000424AC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0424AC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</w:t>
            </w:r>
            <w:r w:rsidR="000424AC">
              <w:rPr>
                <w:rStyle w:val="Hyperlink"/>
                <w:rFonts w:asciiTheme="minorHAnsi" w:hAnsiTheme="minorHAnsi" w:cstheme="minorHAnsi"/>
                <w:bCs/>
                <w:u w:val="none"/>
              </w:rPr>
              <w:t xml:space="preserve"> </w:t>
            </w:r>
            <w:r w:rsidR="000424AC">
              <w:rPr>
                <w:rStyle w:val="Hyperlink"/>
                <w:rFonts w:asciiTheme="minorHAnsi" w:hAnsiTheme="minorHAnsi" w:cstheme="minorHAnsi"/>
                <w:b/>
                <w:u w:val="none"/>
              </w:rPr>
              <w:t>please include Division 8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362FEB80" w14:textId="77777777" w:rsidR="007C2E3E" w:rsidRDefault="007C2E3E" w:rsidP="007C2E3E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76A544E" w14:textId="77777777" w:rsidR="007C2E3E" w:rsidRDefault="007C2E3E" w:rsidP="007C2E3E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18B50CBB00E43E2841C20993E8DD2C0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BADD2DF7D21A456C9DAFC29C8C6E0EC3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7F889C16272949528A61F314F5597532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1A389388" w14:textId="77777777" w:rsidR="007C2E3E" w:rsidRDefault="007C2E3E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C88E150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09BF" w14:textId="77777777" w:rsidR="00AF6AD9" w:rsidRDefault="00AF6AD9">
      <w:r>
        <w:separator/>
      </w:r>
    </w:p>
  </w:endnote>
  <w:endnote w:type="continuationSeparator" w:id="0">
    <w:p w14:paraId="2D2AD760" w14:textId="77777777" w:rsidR="00AF6AD9" w:rsidRDefault="00AF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321DCB2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003046">
      <w:rPr>
        <w:rFonts w:ascii="Calibri" w:hAnsi="Calibri" w:cs="Calibri"/>
        <w:b/>
        <w:bCs/>
        <w:color w:val="FF0000"/>
        <w:sz w:val="20"/>
      </w:rPr>
      <w:t>8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5BB8" w14:textId="77777777" w:rsidR="00AF6AD9" w:rsidRDefault="00AF6AD9">
      <w:r>
        <w:separator/>
      </w:r>
    </w:p>
  </w:footnote>
  <w:footnote w:type="continuationSeparator" w:id="0">
    <w:p w14:paraId="4A7E472E" w14:textId="77777777" w:rsidR="00AF6AD9" w:rsidRDefault="00AF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2EC03705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11648">
    <w:abstractNumId w:val="4"/>
  </w:num>
  <w:num w:numId="2" w16cid:durableId="96340786">
    <w:abstractNumId w:val="0"/>
  </w:num>
  <w:num w:numId="3" w16cid:durableId="394861691">
    <w:abstractNumId w:val="1"/>
  </w:num>
  <w:num w:numId="4" w16cid:durableId="2014064812">
    <w:abstractNumId w:val="2"/>
  </w:num>
  <w:num w:numId="5" w16cid:durableId="1934511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/hBvNXDG5JG3sppYZ5lGd2LX/EBp86UXTivLZbstev8ax0qrV9TXaJshWl//hEmXGsU7UZ3uHBetRIatNrlQ==" w:salt="6pATcBQbiijezrm81h+Jj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424AC"/>
    <w:rsid w:val="00066296"/>
    <w:rsid w:val="00073DA0"/>
    <w:rsid w:val="00076028"/>
    <w:rsid w:val="00124BA4"/>
    <w:rsid w:val="00126CFF"/>
    <w:rsid w:val="00167699"/>
    <w:rsid w:val="001A6389"/>
    <w:rsid w:val="001F7169"/>
    <w:rsid w:val="00276BF1"/>
    <w:rsid w:val="002C4163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C214A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C2E3E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AF6AD9"/>
    <w:rsid w:val="00BE03AC"/>
    <w:rsid w:val="00BE53ED"/>
    <w:rsid w:val="00C05567"/>
    <w:rsid w:val="00C41FF1"/>
    <w:rsid w:val="00C9323F"/>
    <w:rsid w:val="00CA60B2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8B50CBB00E43E2841C20993E8D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BA5-7B3D-48BB-8CD0-4BD97C7CD14A}"/>
      </w:docPartPr>
      <w:docPartBody>
        <w:p w:rsidR="00CF64CD" w:rsidRDefault="005F44B3" w:rsidP="005F44B3">
          <w:pPr>
            <w:pStyle w:val="918B50CBB00E43E2841C20993E8DD2C0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BADD2DF7D21A456C9DAFC29C8C6E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6E4-BFF0-4644-87A8-C8CEF6786BA3}"/>
      </w:docPartPr>
      <w:docPartBody>
        <w:p w:rsidR="00CF64CD" w:rsidRDefault="005F44B3" w:rsidP="005F44B3">
          <w:pPr>
            <w:pStyle w:val="BADD2DF7D21A456C9DAFC29C8C6E0E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89C16272949528A61F314F559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930-08E6-47C1-985F-5C338EA72766}"/>
      </w:docPartPr>
      <w:docPartBody>
        <w:p w:rsidR="00CF64CD" w:rsidRDefault="005F44B3" w:rsidP="005F44B3">
          <w:pPr>
            <w:pStyle w:val="7F889C16272949528A61F314F5597532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4EDA0279D0DE43C98128DDCC90D8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A9A-B73E-4774-A2F4-B72EE463DA49}"/>
      </w:docPartPr>
      <w:docPartBody>
        <w:p w:rsidR="00000000" w:rsidRDefault="00896D11" w:rsidP="00896D11">
          <w:pPr>
            <w:pStyle w:val="4EDA0279D0DE43C98128DDCC90D8355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2AC4A35BC7E4B7D8A1965F1C8F4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FE7-B5CF-420D-BA5C-0CF2ACA24A76}"/>
      </w:docPartPr>
      <w:docPartBody>
        <w:p w:rsidR="00000000" w:rsidRDefault="00896D11" w:rsidP="00896D11">
          <w:pPr>
            <w:pStyle w:val="C2AC4A35BC7E4B7D8A1965F1C8F4A5C8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E773D"/>
    <w:rsid w:val="00345A01"/>
    <w:rsid w:val="005C6FC8"/>
    <w:rsid w:val="005F44B3"/>
    <w:rsid w:val="00660857"/>
    <w:rsid w:val="00896D11"/>
    <w:rsid w:val="00947B4C"/>
    <w:rsid w:val="00956561"/>
    <w:rsid w:val="00AD1434"/>
    <w:rsid w:val="00CF64CD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D11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8B50CBB00E43E2841C20993E8DD2C0">
    <w:name w:val="918B50CBB00E43E2841C20993E8DD2C0"/>
    <w:rsid w:val="005F44B3"/>
  </w:style>
  <w:style w:type="paragraph" w:customStyle="1" w:styleId="BADD2DF7D21A456C9DAFC29C8C6E0EC3">
    <w:name w:val="BADD2DF7D21A456C9DAFC29C8C6E0EC3"/>
    <w:rsid w:val="005F44B3"/>
  </w:style>
  <w:style w:type="paragraph" w:customStyle="1" w:styleId="7F889C16272949528A61F314F5597532">
    <w:name w:val="7F889C16272949528A61F314F5597532"/>
    <w:rsid w:val="005F44B3"/>
  </w:style>
  <w:style w:type="paragraph" w:customStyle="1" w:styleId="4EDA0279D0DE43C98128DDCC90D8355C">
    <w:name w:val="4EDA0279D0DE43C98128DDCC90D8355C"/>
    <w:rsid w:val="00896D11"/>
  </w:style>
  <w:style w:type="paragraph" w:customStyle="1" w:styleId="C2AC4A35BC7E4B7D8A1965F1C8F4A5C8">
    <w:name w:val="C2AC4A35BC7E4B7D8A1965F1C8F4A5C8"/>
    <w:rsid w:val="00896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2022-07-21T16:41:00Z</dcterms:created>
  <dcterms:modified xsi:type="dcterms:W3CDTF">2022-09-20T13:51:00Z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